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t xml:space="preserve">Personuppgiftspolicy för Skomakeri Framåt AB </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Målet med denna policy är att vi på ett tydligt och transparent sätt ska beskriva för dig hur vi samlar in, använder, visar, överför och lagrar din information så att du känner dig säker på att dina personuppgifter är i säkert förvar. Vi utför all hantering av personuppgifter i enlighet med lagstiftning på området, främst Europaparlamentets och rådets förordning (EU) 2016/679 av den 27 april 2016 om skydd för fysiska personer med avseende på behandling av personuppgifter och om det fria flödet av sådana uppgifter och om upphävande av direktiv 95/46/EG (”</w:t>
      </w:r>
      <w:r w:rsidRPr="006457B7">
        <w:rPr>
          <w:rFonts w:ascii="&amp;quot" w:eastAsia="Times New Roman" w:hAnsi="&amp;quot" w:cs="Times New Roman"/>
          <w:b/>
          <w:sz w:val="23"/>
          <w:szCs w:val="23"/>
          <w:lang w:eastAsia="sv-SE"/>
        </w:rPr>
        <w:t>GDPR</w:t>
      </w:r>
      <w:r w:rsidRPr="006457B7">
        <w:rPr>
          <w:rFonts w:ascii="&amp;quot" w:eastAsia="Times New Roman" w:hAnsi="&amp;quot" w:cs="Times New Roman"/>
          <w:sz w:val="23"/>
          <w:szCs w:val="23"/>
          <w:lang w:eastAsia="sv-SE"/>
        </w:rPr>
        <w:t>”). Du kan alltid kontakta oss vid frågor kring integritets- och dataskydd genom att skicka ett e-postmeddelande till oss på info@skomakeriframat.se</w:t>
      </w:r>
      <w:r w:rsidRPr="006457B7">
        <w:rPr>
          <w:rFonts w:ascii="&amp;quot" w:eastAsia="Times New Roman" w:hAnsi="&amp;quot" w:cs="Times New Roman"/>
          <w:color w:val="0070C0"/>
          <w:sz w:val="23"/>
          <w:szCs w:val="23"/>
          <w:lang w:eastAsia="sv-SE"/>
        </w:rPr>
        <w:t> </w:t>
      </w:r>
      <w:r w:rsidRPr="006457B7">
        <w:rPr>
          <w:rFonts w:ascii="&amp;quot" w:eastAsia="Times New Roman" w:hAnsi="&amp;quot" w:cs="Times New Roman"/>
          <w:sz w:val="23"/>
          <w:szCs w:val="23"/>
          <w:lang w:eastAsia="sv-SE"/>
        </w:rPr>
        <w:t>eller genom att skicka ett brev till Skomakeri Framåt AB, Sven Vintappares gränd 2A, 11127 Stockholm</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Vad är en personuppgift?</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Personuppgifter är all slags information som direkt eller indirekt kan hänföras till en fysisk person som är i livet. Det gäller till exempel namn, personnummer, adress, e-postadress och telefonnummer. Det gäller också till exempel tydliga bilder på en person eller elektroniska identiteter, som exempelvis IP-nummer, om de kan kopplas till fysiska personer.</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p>
    <w:p w:rsid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Ändringar i vår personuppgiftspolicy</w:t>
      </w:r>
      <w:bookmarkStart w:id="0" w:name="_Hlk507576066"/>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Vi förbehåller oss rätten att när som helst och av vilket skäl som helst komplettera och ändra denna personuppgiftspolicy. Ändringar kan framförallt vara påkallade som en följd av förändringar i lagar och regler. När vi gör ändringar i denna policy, kommer vi att ändra revisionsdatumet längst ned på denna sida. Den ändrade personuppgiftspolicyn är gällande för dig och dina personuppgifter efter det datumet. Vi uppmuntrar dig att återkommande gå igenom denna personuppgiftspolicy för att få information om hur vi skyddar din information</w:t>
      </w:r>
      <w:bookmarkEnd w:id="0"/>
      <w:r w:rsidRPr="006457B7">
        <w:rPr>
          <w:rFonts w:ascii="&amp;quot" w:eastAsia="Times New Roman" w:hAnsi="&amp;quot" w:cs="Times New Roman"/>
          <w:bCs/>
          <w:sz w:val="23"/>
          <w:szCs w:val="23"/>
          <w:bdr w:val="none" w:sz="0" w:space="0" w:color="auto" w:frame="1"/>
          <w:lang w:eastAsia="sv-SE"/>
        </w:rPr>
        <w:t xml:space="preserve">. </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t>Vilken information samlar vi in?</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b/>
          <w:bCs/>
          <w:sz w:val="23"/>
          <w:szCs w:val="23"/>
          <w:bdr w:val="none" w:sz="0" w:space="0" w:color="auto" w:frame="1"/>
          <w:lang w:eastAsia="sv-SE"/>
        </w:rPr>
        <w:t>Information som du ger till oss</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Du kan direkt eller indirekt komma att ge oss information om dig själv på ett antal olika sätt, såsom när du registrerar dig för ett nyhetsbrev, när du skapar ett konto, när du anmäler dig till aktiviteter eller använder någon annan av Skomakeri Framåts tjänster där du lämnar personuppgifter. Detta kan innebära följande typer av personuppgifter:</w:t>
      </w:r>
    </w:p>
    <w:p w:rsidR="006457B7" w:rsidRPr="006457B7" w:rsidRDefault="006457B7" w:rsidP="006457B7">
      <w:pPr>
        <w:numPr>
          <w:ilvl w:val="0"/>
          <w:numId w:val="1"/>
        </w:num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b/>
          <w:bCs/>
          <w:sz w:val="23"/>
          <w:szCs w:val="23"/>
          <w:bdr w:val="none" w:sz="0" w:space="0" w:color="auto" w:frame="1"/>
          <w:lang w:eastAsia="sv-SE"/>
        </w:rPr>
        <w:t>Person- och kontaktinformation</w:t>
      </w:r>
      <w:r w:rsidRPr="006457B7">
        <w:rPr>
          <w:rFonts w:ascii="&amp;quot" w:eastAsia="Times New Roman" w:hAnsi="&amp;quot" w:cs="Times New Roman"/>
          <w:sz w:val="23"/>
          <w:szCs w:val="23"/>
          <w:lang w:eastAsia="sv-SE"/>
        </w:rPr>
        <w:t> – namn, kön, födelsedatum, personnummer, faktura- och leveransadress, e-postadress, mobiltelefonnummer och liknande.</w:t>
      </w:r>
    </w:p>
    <w:p w:rsidR="006457B7" w:rsidRPr="006457B7" w:rsidRDefault="006457B7" w:rsidP="006457B7">
      <w:pPr>
        <w:numPr>
          <w:ilvl w:val="0"/>
          <w:numId w:val="1"/>
        </w:num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b/>
          <w:bCs/>
          <w:sz w:val="23"/>
          <w:szCs w:val="23"/>
          <w:bdr w:val="none" w:sz="0" w:space="0" w:color="auto" w:frame="1"/>
          <w:lang w:eastAsia="sv-SE"/>
        </w:rPr>
        <w:t>Betalningsinformation</w:t>
      </w:r>
      <w:r w:rsidRPr="006457B7">
        <w:rPr>
          <w:rFonts w:ascii="&amp;quot" w:eastAsia="Times New Roman" w:hAnsi="&amp;quot" w:cs="Times New Roman"/>
          <w:sz w:val="23"/>
          <w:szCs w:val="23"/>
          <w:lang w:eastAsia="sv-SE"/>
        </w:rPr>
        <w:t> – fakturainformation, bankkontonummer och likande.</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Information vi samlar in om dig</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När du utnyttjar våra tjänster kan vi dessutom komma att samla in följande information:</w:t>
      </w:r>
    </w:p>
    <w:p w:rsidR="006457B7" w:rsidRPr="006457B7" w:rsidRDefault="006457B7" w:rsidP="006457B7">
      <w:pPr>
        <w:numPr>
          <w:ilvl w:val="0"/>
          <w:numId w:val="2"/>
        </w:num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b/>
          <w:bCs/>
          <w:sz w:val="23"/>
          <w:szCs w:val="23"/>
          <w:bdr w:val="none" w:sz="0" w:space="0" w:color="auto" w:frame="1"/>
          <w:lang w:eastAsia="sv-SE"/>
        </w:rPr>
        <w:t>Person- och kontaktinformation</w:t>
      </w:r>
      <w:r w:rsidRPr="006457B7">
        <w:rPr>
          <w:rFonts w:ascii="&amp;quot" w:eastAsia="Times New Roman" w:hAnsi="&amp;quot" w:cs="Times New Roman"/>
          <w:sz w:val="23"/>
          <w:szCs w:val="23"/>
          <w:lang w:eastAsia="sv-SE"/>
        </w:rPr>
        <w:t> – namn, kön, födelsedatum, personnummer, faktura- och leveransadress, e-postadress, mobiltelefonnummer och liknande.</w:t>
      </w:r>
    </w:p>
    <w:p w:rsidR="006457B7" w:rsidRPr="006457B7" w:rsidRDefault="006457B7" w:rsidP="006457B7">
      <w:pPr>
        <w:pStyle w:val="Liststycke"/>
        <w:numPr>
          <w:ilvl w:val="0"/>
          <w:numId w:val="2"/>
        </w:numPr>
        <w:spacing w:afterLines="40" w:after="96" w:line="240" w:lineRule="auto"/>
        <w:contextualSpacing w:val="0"/>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b/>
          <w:bCs/>
          <w:sz w:val="23"/>
          <w:szCs w:val="23"/>
          <w:bdr w:val="none" w:sz="0" w:space="0" w:color="auto" w:frame="1"/>
          <w:lang w:eastAsia="sv-SE"/>
        </w:rPr>
        <w:t>Information om tjänster</w:t>
      </w:r>
      <w:r w:rsidRPr="006457B7">
        <w:rPr>
          <w:rFonts w:ascii="&amp;quot" w:eastAsia="Times New Roman" w:hAnsi="&amp;quot" w:cs="Times New Roman"/>
          <w:sz w:val="23"/>
          <w:szCs w:val="23"/>
          <w:lang w:eastAsia="sv-SE"/>
        </w:rPr>
        <w:t> – detaljer angående de tjänster du har utnyttjat. Vid behov även den finansiella information som är nödvändig för att ingå ett avtalsförhållande</w:t>
      </w:r>
      <w:r w:rsidRPr="006457B7">
        <w:rPr>
          <w:rFonts w:ascii="&amp;quot" w:eastAsia="Times New Roman" w:hAnsi="&amp;quot" w:cs="Times New Roman"/>
          <w:sz w:val="23"/>
          <w:szCs w:val="23"/>
          <w:lang w:eastAsia="sv-SE"/>
        </w:rPr>
        <w:t xml:space="preserve"> </w:t>
      </w:r>
      <w:r w:rsidRPr="006457B7">
        <w:rPr>
          <w:rFonts w:ascii="&amp;quot" w:eastAsia="Times New Roman" w:hAnsi="&amp;quot" w:cs="Times New Roman"/>
          <w:sz w:val="23"/>
          <w:szCs w:val="23"/>
          <w:lang w:eastAsia="sv-SE"/>
        </w:rPr>
        <w:t>med oss, medan den övriga informationen vi samlar in generellt sett är nödvändig för andra syften, såsom beskrivet nedan.</w:t>
      </w:r>
    </w:p>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lastRenderedPageBreak/>
        <w:t>Hantering och lagring av personuppgifter</w:t>
      </w: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Rättsliga grunder för att behandla dina personuppgifter</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sz w:val="23"/>
          <w:szCs w:val="23"/>
          <w:lang w:eastAsia="sv-SE"/>
        </w:rPr>
        <w:t xml:space="preserve">Skomakeri Framåt </w:t>
      </w:r>
      <w:r w:rsidRPr="006457B7">
        <w:rPr>
          <w:rFonts w:ascii="&amp;quot" w:eastAsia="Times New Roman" w:hAnsi="&amp;quot" w:cs="Times New Roman"/>
          <w:bCs/>
          <w:sz w:val="23"/>
          <w:szCs w:val="23"/>
          <w:bdr w:val="none" w:sz="0" w:space="0" w:color="auto" w:frame="1"/>
          <w:lang w:eastAsia="sv-SE"/>
        </w:rPr>
        <w:t xml:space="preserve">behandlar dina personuppgifter enligt gällande lagstiftning. Det kan förekomma att samma personuppgift behandlas med stöd av flera grunder. Dessa grunder kan vara avtal, intresseavvägning, samtycke och att uppgiften är nödvändig för att uppfylla andra rättsliga förpliktelser. Det innebär att även om du återkallar ditt samtycke och den behandling som grundas på samtycket upphör, kan personuppgiften ändå finnas kvar hos oss för andra ändamål. </w:t>
      </w: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Utskick av information</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Vi kan komma att använda dina personuppgifter för att skicka nyhetsbrev och viktig information. Vi skickar även ut fakturor och betalningspåminnelser i förekommande fall. Utskick av information kan komma att ske med stöd av en intresseavvägning. Behandlingen är enligt vår bedömning nödvändig för vårt berättigade intresse att administrera utskick om våra tjänster och viktig information till dig. Dina personuppgifter kommer att lagras till dess du avregistrerar dig från att mottaga informationen.</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Utveckling av tjänster och service</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Vi använder de uppgifter vi samlar in för att utföra, utveckla och förbättra våra tjänster. Det kan exempelvis gälla våra digitala tjänster, där vi analyserar användarbeteende för att utveckla hur vi presenterar information, erbjudanden och utformar funktioner. I huvudsak använder vi anonyma eller anonymiserade uppgifter på aggregerad nivå för att göra denna typ av analyser. Det kan dock förekomma att vi även använder personuppgifter som vi har samlat in om det är relevant. Behandlingen är enligt vår bedömning nödvändig för vårt berättigade intresse att tillhandahålla våra tjänster och utveckla dessa.</w:t>
      </w:r>
      <w:r w:rsidRPr="006457B7">
        <w:rPr>
          <w:rFonts w:ascii="&amp;quot" w:eastAsia="Times New Roman" w:hAnsi="&amp;quot" w:cs="Times New Roman"/>
          <w:bCs/>
          <w:sz w:val="23"/>
          <w:szCs w:val="23"/>
          <w:bdr w:val="none" w:sz="0" w:space="0" w:color="auto" w:frame="1"/>
          <w:lang w:eastAsia="sv-SE"/>
        </w:rPr>
        <w:br/>
        <w:t>Vid behandling av känsliga uppgifter såsom hälsotillstånd insamlas sådana uppgifter med samtycke som grund och sparas under pågående avtal och garantitid. Uppgifterna sparas för att kunna tillhandahålla hög service och högkvalitativa produkter och tjänster.</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Lagkrav</w:t>
      </w:r>
    </w:p>
    <w:p w:rsid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Behandling av dina personuppgifter kan slutligen också komma att ske för att vi ska kunna uppfylla förpliktelser enligt lagar och förordningar, till exempel gällande säkerhet och redovisning.</w:t>
      </w:r>
    </w:p>
    <w:p w:rsid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Lagringstider</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sz w:val="23"/>
          <w:szCs w:val="23"/>
          <w:lang w:eastAsia="sv-SE"/>
        </w:rPr>
        <w:t xml:space="preserve">Skomakeri Framåt AB </w:t>
      </w:r>
      <w:r w:rsidRPr="006457B7">
        <w:rPr>
          <w:rFonts w:ascii="&amp;quot" w:eastAsia="Times New Roman" w:hAnsi="&amp;quot" w:cs="Times New Roman"/>
          <w:bCs/>
          <w:sz w:val="23"/>
          <w:szCs w:val="23"/>
          <w:bdr w:val="none" w:sz="0" w:space="0" w:color="auto" w:frame="1"/>
          <w:lang w:eastAsia="sv-SE"/>
        </w:rPr>
        <w:t>strävar efter att följa god sed. Vi sparar dina personuppgifter så länge som det krävs för ändamålet med behandlingen.</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Vi behåller dina personuppgifter så länge det behövs för att vi ska kunna fullgöra vårt åtagande d.v.s. tillhandahålla tjänsten eller fakturera, hantera klagomål eller reklamationer m.m. Har du samtyckt till att dina kontaktuppgifter ska få ligga kvar i vårt kundregister för</w:t>
      </w:r>
      <w:r w:rsidRPr="006457B7">
        <w:rPr>
          <w:rFonts w:ascii="&amp;quot" w:eastAsia="Times New Roman" w:hAnsi="&amp;quot" w:cs="Times New Roman"/>
          <w:bCs/>
          <w:sz w:val="23"/>
          <w:szCs w:val="23"/>
          <w:bdr w:val="none" w:sz="0" w:space="0" w:color="auto" w:frame="1"/>
          <w:lang w:eastAsia="sv-SE"/>
        </w:rPr>
        <w:t xml:space="preserve"> </w:t>
      </w:r>
      <w:r w:rsidRPr="006457B7">
        <w:rPr>
          <w:rFonts w:ascii="&amp;quot" w:eastAsia="Times New Roman" w:hAnsi="&amp;quot" w:cs="Times New Roman"/>
          <w:bCs/>
          <w:sz w:val="23"/>
          <w:szCs w:val="23"/>
          <w:bdr w:val="none" w:sz="0" w:space="0" w:color="auto" w:frame="1"/>
          <w:lang w:eastAsia="sv-SE"/>
        </w:rPr>
        <w:t>marknadsföringsändamål även efter det att kundförhållandet har upphört, ligger de kvar till dess du önskar att uppgifterna ska tas bort.</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Om du prenumererar på nyhetsbrev sparas dina kontaktuppgifter så länge som du väljer att fortsätta ta emot nyhetsbrevet.</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Tekniska och organisatoriska åtgärder för säker behandling av dina personuppgifter</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Vi vidtar löpande åtgärder för att uppfylla principerna om ”inbyggt dataskydd och dataskydd som standard”. Vi utvärderar kontinuerligt riskerna med den personuppgiftsbehandling som sker och vidtar nödvändiga säkerhetsåtgärder för att minska riskerna. Vi utbildar kontinuerligt vår personal i dataskyddsfrågor.</w:t>
      </w: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p>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t>Vilka kan vi komma att dela din information till?</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Vi använder eller delar inte personuppgifter på ett sätt som inte är förenligt med det ursprungliga ändamål för vilket de samlats in, såvida inte efterföljande samtycke har erhållits. Det är vår målsättning att bara samla in personuppgifter med din vetskap eller med ditt samtycke. Skomakeri Framåt AB får lämna ut personuppgifter till olika datasystem, vilket innebär att leverantörerna av dessa system har tillgång till personuppgifterna – dock aldrig för att använda uppgifterna för egen del, utan endast för hosting av system och support</w:t>
      </w:r>
      <w:r w:rsidRPr="006457B7">
        <w:rPr>
          <w:rFonts w:ascii="&amp;quot" w:eastAsia="Calibri" w:hAnsi="&amp;quot" w:cs="Arial"/>
          <w:sz w:val="23"/>
          <w:szCs w:val="23"/>
        </w:rPr>
        <w:t>.</w:t>
      </w:r>
    </w:p>
    <w:p w:rsidR="006457B7" w:rsidRPr="006457B7" w:rsidRDefault="006457B7" w:rsidP="006457B7">
      <w:pPr>
        <w:spacing w:afterLines="40" w:after="96" w:line="240" w:lineRule="auto"/>
        <w:jc w:val="both"/>
        <w:textAlignment w:val="baseline"/>
        <w:rPr>
          <w:rFonts w:ascii="Arial Black" w:eastAsia="Calibri" w:hAnsi="Arial Black" w:cs="Times New Roman"/>
          <w:b/>
          <w:bCs/>
          <w:sz w:val="23"/>
          <w:szCs w:val="23"/>
          <w:bdr w:val="none" w:sz="0" w:space="0" w:color="auto" w:frame="1"/>
        </w:rPr>
      </w:pPr>
    </w:p>
    <w:p w:rsidR="006457B7" w:rsidRPr="006457B7" w:rsidRDefault="006457B7" w:rsidP="006457B7">
      <w:pPr>
        <w:spacing w:afterLines="40" w:after="96" w:line="240" w:lineRule="auto"/>
        <w:jc w:val="both"/>
        <w:textAlignment w:val="baseline"/>
        <w:rPr>
          <w:rFonts w:ascii="&amp;quot" w:eastAsia="Calibri" w:hAnsi="&amp;quot" w:cs="Arial"/>
          <w:sz w:val="23"/>
          <w:szCs w:val="23"/>
        </w:rPr>
      </w:pPr>
      <w:r w:rsidRPr="006457B7">
        <w:rPr>
          <w:rFonts w:ascii="&amp;quot" w:eastAsia="Calibri" w:hAnsi="&amp;quot" w:cs="Times New Roman"/>
          <w:b/>
          <w:bCs/>
          <w:sz w:val="23"/>
          <w:szCs w:val="23"/>
          <w:bdr w:val="none" w:sz="0" w:space="0" w:color="auto" w:frame="1"/>
        </w:rPr>
        <w:t>Avtalspartners och IT-leverantörer</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Calibri" w:hAnsi="&amp;quot" w:cs="Arial"/>
          <w:sz w:val="23"/>
          <w:szCs w:val="23"/>
        </w:rPr>
        <w:t>Vi använder oss av ett antal olika IT-tjänster och IT-system i vår verksamhet. I vissa av dessa lagras och hanteras personuppgifter. Vi är måna om din integritet och säkerheten för dina uppgifter vid all sådan hantering. Vissa system är installerade lokalt hos oss och det är bara vår personal som har tillgång till uppgifterna. I dessa fall sker ingen överföring till tredje part. Vissa system är dock molnlösningar eller installerade hos leverantören och innebär att vi överför personuppgifter till leverantören. I dessa fall är leverantören vårt personuppgiftsbiträde och hanterar uppgifterna på vårt uppdrag och enligt våra instruktioner.</w:t>
      </w: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Leverantörer och underleverantörer</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bCs/>
          <w:sz w:val="23"/>
          <w:szCs w:val="23"/>
          <w:bdr w:val="none" w:sz="0" w:space="0" w:color="auto" w:frame="1"/>
          <w:lang w:eastAsia="sv-SE"/>
        </w:rPr>
        <w:t>Vi</w:t>
      </w:r>
      <w:r w:rsidRPr="006457B7">
        <w:rPr>
          <w:rFonts w:ascii="&amp;quot" w:eastAsia="Times New Roman" w:hAnsi="&amp;quot" w:cs="Times New Roman"/>
          <w:sz w:val="23"/>
          <w:szCs w:val="23"/>
          <w:lang w:eastAsia="sv-SE"/>
        </w:rPr>
        <w:t xml:space="preserve"> kan komma att dela dina personuppgifter till leverantörer eller underleverantörer för utförandet av våra åtaganden gentemot dig och för andra syften som framgår i den här Personuppgiftspolicyn. </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Myndigheter</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Vi kan komma att lämna nödvändig information till myndigheter såsom polisen, skatteverket eller andra myndigheter om vi är skyldiga att göra det enligt lag eller om du har godkänt att vi gör det. Ett exempel på laglig skyldighet att lämna information är för åtgärder mot penningtvätt och terroristfinansiering.</w:t>
      </w:r>
    </w:p>
    <w:p w:rsidR="006457B7" w:rsidRDefault="006457B7" w:rsidP="006457B7">
      <w:pPr>
        <w:spacing w:afterLines="40" w:after="96" w:line="462" w:lineRule="atLeast"/>
        <w:jc w:val="both"/>
        <w:textAlignment w:val="baseline"/>
        <w:outlineLvl w:val="2"/>
        <w:rPr>
          <w:rFonts w:ascii="&amp;quot" w:eastAsia="Times New Roman" w:hAnsi="&amp;quot" w:cs="Times New Roman"/>
          <w:b/>
          <w:bCs/>
          <w:sz w:val="33"/>
          <w:szCs w:val="33"/>
          <w:bdr w:val="none" w:sz="0" w:space="0" w:color="auto" w:frame="1"/>
          <w:lang w:eastAsia="sv-SE"/>
        </w:rPr>
      </w:pPr>
    </w:p>
    <w:p w:rsidR="006457B7" w:rsidRDefault="006457B7" w:rsidP="006457B7">
      <w:pPr>
        <w:spacing w:afterLines="40" w:after="96" w:line="462" w:lineRule="atLeast"/>
        <w:jc w:val="both"/>
        <w:textAlignment w:val="baseline"/>
        <w:outlineLvl w:val="2"/>
        <w:rPr>
          <w:rFonts w:ascii="&amp;quot" w:eastAsia="Times New Roman" w:hAnsi="&amp;quot" w:cs="Times New Roman"/>
          <w:b/>
          <w:bCs/>
          <w:sz w:val="33"/>
          <w:szCs w:val="33"/>
          <w:bdr w:val="none" w:sz="0" w:space="0" w:color="auto" w:frame="1"/>
          <w:lang w:eastAsia="sv-SE"/>
        </w:rPr>
      </w:pPr>
    </w:p>
    <w:p w:rsidR="006457B7" w:rsidRDefault="006457B7" w:rsidP="006457B7">
      <w:pPr>
        <w:spacing w:afterLines="40" w:after="96" w:line="462" w:lineRule="atLeast"/>
        <w:jc w:val="both"/>
        <w:textAlignment w:val="baseline"/>
        <w:outlineLvl w:val="2"/>
        <w:rPr>
          <w:rFonts w:ascii="&amp;quot" w:eastAsia="Times New Roman" w:hAnsi="&amp;quot" w:cs="Times New Roman"/>
          <w:b/>
          <w:bCs/>
          <w:sz w:val="33"/>
          <w:szCs w:val="33"/>
          <w:bdr w:val="none" w:sz="0" w:space="0" w:color="auto" w:frame="1"/>
          <w:lang w:eastAsia="sv-SE"/>
        </w:rPr>
      </w:pPr>
    </w:p>
    <w:p w:rsidR="006457B7" w:rsidRDefault="006457B7" w:rsidP="006457B7">
      <w:pPr>
        <w:spacing w:afterLines="40" w:after="96" w:line="462" w:lineRule="atLeast"/>
        <w:jc w:val="both"/>
        <w:textAlignment w:val="baseline"/>
        <w:outlineLvl w:val="2"/>
        <w:rPr>
          <w:rFonts w:ascii="&amp;quot" w:eastAsia="Times New Roman" w:hAnsi="&amp;quot" w:cs="Times New Roman"/>
          <w:b/>
          <w:bCs/>
          <w:sz w:val="33"/>
          <w:szCs w:val="33"/>
          <w:bdr w:val="none" w:sz="0" w:space="0" w:color="auto" w:frame="1"/>
          <w:lang w:eastAsia="sv-SE"/>
        </w:rPr>
      </w:pPr>
    </w:p>
    <w:p w:rsidR="006457B7" w:rsidRDefault="006457B7" w:rsidP="006457B7">
      <w:pPr>
        <w:spacing w:afterLines="40" w:after="96" w:line="462" w:lineRule="atLeast"/>
        <w:jc w:val="both"/>
        <w:textAlignment w:val="baseline"/>
        <w:outlineLvl w:val="2"/>
        <w:rPr>
          <w:rFonts w:ascii="&amp;quot" w:eastAsia="Times New Roman" w:hAnsi="&amp;quot" w:cs="Times New Roman"/>
          <w:b/>
          <w:bCs/>
          <w:sz w:val="33"/>
          <w:szCs w:val="33"/>
          <w:bdr w:val="none" w:sz="0" w:space="0" w:color="auto" w:frame="1"/>
          <w:lang w:eastAsia="sv-SE"/>
        </w:rPr>
      </w:pPr>
    </w:p>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lastRenderedPageBreak/>
        <w:t>Var behandlar vi dina personuppgifter?</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Vi strävar alltid efter att behandla din data inom EU/EES. Personuppgifter kan dock i vissa situationer komma att överföras till, och behandlas i, land utanför EU/EES av annan leverantör eller underleverantör. Då Skomakeri Framåt AB är fast beslutet att alltid skydda din data, kommer vi att vidta alla rimliga legala, tekniska och organisatoriska åtgärder för att säkerställa att din data hanteras säkert och med en adekvat skyddsnivå jämförbar med och i samma nivå som det skydd som erbjuds inom EU/EES.</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t>Dina rättigheter</w:t>
      </w: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Nödvändig hantering av personuppgifter och hantering med stöd av samtycke</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 xml:space="preserve">Personuppgiftsbehandling som är nödvändig för att vi ska kunna fullgöra ett avtal med dig, utförd efter intresseavvägning eller för att vi ska kunna fullgöra en rättslig skyldighet är tillåten utan samtycke. För att vi ska kunna samla in och hantera dina personuppgifter i något annat syfte krävs däremot att du samtycker till behandlingen. </w:t>
      </w:r>
    </w:p>
    <w:p w:rsidR="006457B7" w:rsidRPr="006457B7" w:rsidRDefault="006457B7" w:rsidP="006457B7">
      <w:pPr>
        <w:spacing w:afterLines="40" w:after="96" w:line="240" w:lineRule="auto"/>
        <w:jc w:val="both"/>
        <w:textAlignment w:val="baseline"/>
        <w:rPr>
          <w:rFonts w:ascii="&amp;quot" w:eastAsia="Times New Roman" w:hAnsi="&amp;quot" w:cs="Times New Roman"/>
          <w:bCs/>
          <w:sz w:val="23"/>
          <w:szCs w:val="23"/>
          <w:bdr w:val="none" w:sz="0" w:space="0" w:color="auto" w:frame="1"/>
          <w:lang w:eastAsia="sv-SE"/>
        </w:rPr>
      </w:pPr>
      <w:r w:rsidRPr="006457B7">
        <w:rPr>
          <w:rFonts w:ascii="&amp;quot" w:eastAsia="Times New Roman" w:hAnsi="&amp;quot" w:cs="Times New Roman"/>
          <w:bCs/>
          <w:sz w:val="23"/>
          <w:szCs w:val="23"/>
          <w:bdr w:val="none" w:sz="0" w:space="0" w:color="auto" w:frame="1"/>
          <w:lang w:eastAsia="sv-SE"/>
        </w:rPr>
        <w:t>Om vi hanterar dina personuppgifter med stöd av samtycke har du rätt att dra tillbaka samtycket när som helst genom att kontakta oss på de uppgifter som anges nedan under rubriken ”Kontakta oss”.</w:t>
      </w:r>
    </w:p>
    <w:p w:rsidR="006457B7" w:rsidRPr="006457B7" w:rsidRDefault="006457B7" w:rsidP="006457B7">
      <w:pPr>
        <w:spacing w:afterLines="40" w:after="96" w:line="390" w:lineRule="atLeast"/>
        <w:jc w:val="both"/>
        <w:textAlignment w:val="baseline"/>
        <w:rPr>
          <w:rFonts w:ascii="&amp;quot" w:eastAsia="Times New Roman" w:hAnsi="&amp;quot" w:cs="Times New Roman"/>
          <w:bCs/>
          <w:sz w:val="23"/>
          <w:szCs w:val="23"/>
          <w:bdr w:val="none" w:sz="0" w:space="0" w:color="auto" w:frame="1"/>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Rätt att få tillgång till din data</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Du kan begära en kopia av de personuppgifter som vi har sparat om dig och verifiera informationen. En sådan kopia kan begäras utan kostnad genom att kontakta oss.</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Rätt till dataportabilitet</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Du kan begära att få dina personuppgifter flyttade från oss till annan av dig vald part när personuppgiftsbehandlingen grundar sig på avtal eller samtycke och det är tekniskt möjligt.</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Rätt till rättelse</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Du har rätt att korrigera felaktig eller ej komplett information om dig själv.</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Rätt till begränsning av behandling</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 xml:space="preserve">Du har rätt att begära begränsning, vilket innebär att uppgifterna markeras så att dessa i framtiden endast får behandlas för vissa avgränsade syften. </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b/>
          <w:bCs/>
          <w:sz w:val="23"/>
          <w:szCs w:val="23"/>
          <w:bdr w:val="none" w:sz="0" w:space="0" w:color="auto" w:frame="1"/>
          <w:lang w:eastAsia="sv-SE"/>
        </w:rPr>
      </w:pPr>
      <w:r w:rsidRPr="006457B7">
        <w:rPr>
          <w:rFonts w:ascii="&amp;quot" w:eastAsia="Times New Roman" w:hAnsi="&amp;quot" w:cs="Times New Roman"/>
          <w:b/>
          <w:bCs/>
          <w:sz w:val="23"/>
          <w:szCs w:val="23"/>
          <w:bdr w:val="none" w:sz="0" w:space="0" w:color="auto" w:frame="1"/>
          <w:lang w:eastAsia="sv-SE"/>
        </w:rPr>
        <w:t>Rätt att bli raderad (“rätten att bli bortglömd”)</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Du har rätt att begära radering av dina personuppgifter för de fall att uppgifterna inte längre är nödvändiga för det syfte de blev insamlade för. Det kan dock finnas legala skyldigheter som hindrar oss från att omedelbart radera delar av din data. Dessa skyldigheter härrör från bland annat bokförings- och skattelagstiftning, bank- och penningtvättslagstiftning, men också från konsumenträttslagstiftning. I dessa fall blockerar vi den data som vi är skyldiga att spara, från att kunna användas till andra syften än att uppfylla sådana legala skyldigheter.</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Du har även rätt att när som helst inge klagomål till Datainspektionen om du anser att dina personuppgifter behandlas i strid med tillämplig dataskyddslagstiftning.</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462" w:lineRule="atLeast"/>
        <w:jc w:val="both"/>
        <w:textAlignment w:val="baseline"/>
        <w:outlineLvl w:val="2"/>
        <w:rPr>
          <w:rFonts w:ascii="&amp;quot" w:eastAsia="Times New Roman" w:hAnsi="&amp;quot" w:cs="Times New Roman"/>
          <w:sz w:val="33"/>
          <w:szCs w:val="33"/>
          <w:lang w:eastAsia="sv-SE"/>
        </w:rPr>
      </w:pPr>
      <w:r w:rsidRPr="006457B7">
        <w:rPr>
          <w:rFonts w:ascii="&amp;quot" w:eastAsia="Times New Roman" w:hAnsi="&amp;quot" w:cs="Times New Roman"/>
          <w:b/>
          <w:bCs/>
          <w:sz w:val="33"/>
          <w:szCs w:val="33"/>
          <w:bdr w:val="none" w:sz="0" w:space="0" w:color="auto" w:frame="1"/>
          <w:lang w:eastAsia="sv-SE"/>
        </w:rPr>
        <w:t>Kontakta oss</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 xml:space="preserve">Personuppgiftsansvarig är Skomakeri Framåt AB registrerat hos Bolagsverket med organisationsnummer 556165-9177 och säte på Sven Vintappares gränd 2A </w:t>
      </w:r>
      <w:r w:rsidRPr="006457B7">
        <w:rPr>
          <w:rFonts w:ascii="&amp;quot" w:eastAsia="Times New Roman" w:hAnsi="&amp;quot" w:cs="Times New Roman"/>
          <w:sz w:val="23"/>
          <w:szCs w:val="23"/>
          <w:lang w:eastAsia="sv-SE"/>
        </w:rPr>
        <w:br/>
        <w:t xml:space="preserve">11127 Stockholm.  Tel 08 4113732, info@skomakeriframat.se </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 xml:space="preserve">Besök </w:t>
      </w:r>
      <w:hyperlink r:id="rId5" w:history="1">
        <w:r w:rsidRPr="006457B7">
          <w:rPr>
            <w:rFonts w:ascii="&amp;quot" w:eastAsia="Times New Roman" w:hAnsi="&amp;quot" w:cs="Times New Roman"/>
            <w:color w:val="0000FF"/>
            <w:sz w:val="23"/>
            <w:szCs w:val="23"/>
            <w:u w:val="single"/>
            <w:lang w:eastAsia="sv-SE"/>
          </w:rPr>
          <w:t>www.skomakeriframat.se</w:t>
        </w:r>
      </w:hyperlink>
      <w:r w:rsidRPr="006457B7">
        <w:rPr>
          <w:rFonts w:ascii="&amp;quot" w:eastAsia="Times New Roman" w:hAnsi="&amp;quot" w:cs="Times New Roman"/>
          <w:sz w:val="23"/>
          <w:szCs w:val="23"/>
          <w:lang w:eastAsia="sv-SE"/>
        </w:rPr>
        <w:t xml:space="preserve"> för mer information.</w:t>
      </w:r>
      <w:bookmarkStart w:id="1" w:name="_GoBack"/>
      <w:bookmarkEnd w:id="1"/>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br/>
        <w:t>Med reservation för ändringar.</w:t>
      </w:r>
    </w:p>
    <w:p w:rsidR="006457B7" w:rsidRPr="006457B7" w:rsidRDefault="006457B7" w:rsidP="006457B7">
      <w:pPr>
        <w:spacing w:afterLines="40" w:after="96" w:line="240" w:lineRule="auto"/>
        <w:jc w:val="both"/>
        <w:textAlignment w:val="baseline"/>
        <w:rPr>
          <w:rFonts w:ascii="&amp;quot" w:eastAsia="Times New Roman" w:hAnsi="&amp;quot" w:cs="Times New Roman"/>
          <w:sz w:val="23"/>
          <w:szCs w:val="23"/>
          <w:lang w:eastAsia="sv-SE"/>
        </w:rPr>
      </w:pPr>
      <w:r w:rsidRPr="006457B7">
        <w:rPr>
          <w:rFonts w:ascii="&amp;quot" w:eastAsia="Times New Roman" w:hAnsi="&amp;quot" w:cs="Times New Roman"/>
          <w:sz w:val="23"/>
          <w:szCs w:val="23"/>
          <w:lang w:eastAsia="sv-SE"/>
        </w:rPr>
        <w:t>Personuppgiftspolicyn uppdaterades senast 2018-05-24.</w:t>
      </w:r>
    </w:p>
    <w:p w:rsidR="00B573F5" w:rsidRDefault="00B573F5" w:rsidP="006457B7"/>
    <w:sectPr w:rsidR="00B5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06FF4"/>
    <w:multiLevelType w:val="hybridMultilevel"/>
    <w:tmpl w:val="65084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3041C5"/>
    <w:multiLevelType w:val="hybridMultilevel"/>
    <w:tmpl w:val="E760E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E"/>
    <w:rsid w:val="006457B7"/>
    <w:rsid w:val="00B573F5"/>
    <w:rsid w:val="00F95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20216-D706-4C53-AD84-C7AFCAB6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6457B7"/>
    <w:rPr>
      <w:sz w:val="16"/>
      <w:szCs w:val="16"/>
    </w:rPr>
  </w:style>
  <w:style w:type="paragraph" w:styleId="Kommentarer">
    <w:name w:val="annotation text"/>
    <w:basedOn w:val="Normal"/>
    <w:link w:val="KommentarerChar"/>
    <w:uiPriority w:val="99"/>
    <w:semiHidden/>
    <w:unhideWhenUsed/>
    <w:rsid w:val="006457B7"/>
    <w:pPr>
      <w:spacing w:after="200" w:line="240"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semiHidden/>
    <w:rsid w:val="006457B7"/>
    <w:rPr>
      <w:rFonts w:ascii="Calibri" w:eastAsia="Calibri" w:hAnsi="Calibri" w:cs="Times New Roman"/>
      <w:sz w:val="20"/>
      <w:szCs w:val="20"/>
    </w:rPr>
  </w:style>
  <w:style w:type="paragraph" w:styleId="Ballongtext">
    <w:name w:val="Balloon Text"/>
    <w:basedOn w:val="Normal"/>
    <w:link w:val="BallongtextChar"/>
    <w:uiPriority w:val="99"/>
    <w:semiHidden/>
    <w:unhideWhenUsed/>
    <w:rsid w:val="006457B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57B7"/>
    <w:rPr>
      <w:rFonts w:ascii="Segoe UI" w:hAnsi="Segoe UI" w:cs="Segoe UI"/>
      <w:sz w:val="18"/>
      <w:szCs w:val="18"/>
    </w:rPr>
  </w:style>
  <w:style w:type="paragraph" w:styleId="Liststycke">
    <w:name w:val="List Paragraph"/>
    <w:basedOn w:val="Normal"/>
    <w:uiPriority w:val="34"/>
    <w:qFormat/>
    <w:rsid w:val="0064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omakeriframa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1775</Words>
  <Characters>9408</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Skomakeriframåt</dc:creator>
  <cp:keywords/>
  <dc:description/>
  <cp:lastModifiedBy>Skomakeriframåt</cp:lastModifiedBy>
  <cp:revision>2</cp:revision>
  <dcterms:created xsi:type="dcterms:W3CDTF">2018-05-24T10:31:00Z</dcterms:created>
  <dcterms:modified xsi:type="dcterms:W3CDTF">2018-05-24T10:36:00Z</dcterms:modified>
</cp:coreProperties>
</file>